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752600" cy="36576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65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ОПРОСНЫЙ ЛИСТ ДЛЯ ВЫБОРА КИМ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8.999999999998" w:type="dxa"/>
        <w:jc w:val="left"/>
        <w:tblInd w:w="-108.0" w:type="dxa"/>
        <w:tblLayout w:type="fixed"/>
        <w:tblLook w:val="0000"/>
      </w:tblPr>
      <w:tblGrid>
        <w:gridCol w:w="1344"/>
        <w:gridCol w:w="590"/>
        <w:gridCol w:w="960"/>
        <w:gridCol w:w="615"/>
        <w:gridCol w:w="434"/>
        <w:gridCol w:w="931"/>
        <w:gridCol w:w="378"/>
        <w:gridCol w:w="413"/>
        <w:gridCol w:w="349"/>
        <w:gridCol w:w="630"/>
        <w:gridCol w:w="14"/>
        <w:gridCol w:w="421"/>
        <w:gridCol w:w="429"/>
        <w:gridCol w:w="688"/>
        <w:gridCol w:w="729"/>
        <w:gridCol w:w="644"/>
        <w:tblGridChange w:id="0">
          <w:tblGrid>
            <w:gridCol w:w="1344"/>
            <w:gridCol w:w="590"/>
            <w:gridCol w:w="960"/>
            <w:gridCol w:w="615"/>
            <w:gridCol w:w="434"/>
            <w:gridCol w:w="931"/>
            <w:gridCol w:w="378"/>
            <w:gridCol w:w="413"/>
            <w:gridCol w:w="349"/>
            <w:gridCol w:w="630"/>
            <w:gridCol w:w="14"/>
            <w:gridCol w:w="421"/>
            <w:gridCol w:w="429"/>
            <w:gridCol w:w="688"/>
            <w:gridCol w:w="729"/>
            <w:gridCol w:w="64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Предприятие: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Контактное лицо: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Тел./E-mail: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Максимальные габариты деталей, длина – ширина – высота, мм.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Требуемая  точность измерительной машины, мкм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Максимальный вес измеряемых деталей, кг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Минимальный диаметр измеряемых отверстий, мм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Максимальная глубина отверстий глубиной более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Тип  датчика (триггерный или сканирующий)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Тип измеряемых деталей, преимущественно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"/>
              </w:tabs>
              <w:spacing w:after="0" w:before="0" w:line="240" w:lineRule="auto"/>
              <w:ind w:left="180" w:right="0" w:hanging="18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корпусные детали с отверстиями преимущественно под прямыми углами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детали с отверстиями под различными углами, не кратными 90 градусам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кулачки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цилиндрические зубчатые колеса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конические зубчатые колеса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лопатки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прессформы, штампы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детали со сложными поверхностями произвольной формы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детали из листового металла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детали с преимущественным контролем формы геометрических элементов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другие детали (укажите какие)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 измеряемых деталей, преимущественно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литье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пластик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алюминий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резина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сталь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другой:</w:t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Предполагаемое место установки измерительной машины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Непосредственно цех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Отгороженное место в цеху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Измерительная лаборатория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Используется ли на предприятии CAD система проектирования, если да то какая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Есть ли на предприятии система подачи сжатого воздуха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Планируется ли подключение компьютера измерительной машины в локальную сеть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Лазерное сканирование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a" w:default="1">
    <w:name w:val="Normal"/>
    <w:qFormat w:val="1"/>
    <w:rPr>
      <w:rFonts w:cs="Arial" w:eastAsia="NSimSun"/>
      <w:lang w:bidi="hi-IN" w:eastAsia="zh-CN"/>
    </w:rPr>
  </w:style>
  <w:style w:type="paragraph" w:styleId="1">
    <w:name w:val="heading 1"/>
    <w:basedOn w:val="LO-normal"/>
    <w:next w:val="LO-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LO-normal"/>
    <w:next w:val="a4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a7">
    <w:name w:val="index heading"/>
    <w:basedOn w:val="a"/>
    <w:qFormat w:val="1"/>
    <w:pPr>
      <w:suppressLineNumbers w:val="1"/>
    </w:pPr>
  </w:style>
  <w:style w:type="paragraph" w:styleId="LO-normal" w:customStyle="1">
    <w:name w:val="LO-normal"/>
    <w:qFormat w:val="1"/>
    <w:rPr>
      <w:rFonts w:cs="Arial" w:eastAsia="NSimSun"/>
      <w:lang w:bidi="hi-IN" w:eastAsia="zh-CN"/>
    </w:rPr>
  </w:style>
  <w:style w:type="paragraph" w:styleId="a8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PCTNA0ETbG4imQRtI8+ZFKiS9g==">AMUW2mV9YLKfIMYSmkGv4EIsxjVEJXNpc4qII6H9pPOrI4oF7yaZau/qbAirld2nIyOfEA7Ud6BaNz1v2Sm8XCzjT/gAUz35VCmDR3w/3Y5sQXOFdwe4KKTiRhmuNVlKRT6PQPJQ2RTP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2022-09-05T05:09:00Z</dcterms:created>
</cp:coreProperties>
</file>